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5E" w:rsidRPr="0028033A" w:rsidRDefault="009D3E5E" w:rsidP="009D3E5E">
      <w:pPr>
        <w:ind w:firstLine="567"/>
        <w:rPr>
          <w:b/>
          <w:bCs/>
          <w:w w:val="100"/>
          <w:sz w:val="20"/>
          <w:szCs w:val="20"/>
        </w:rPr>
      </w:pPr>
      <w:r w:rsidRPr="0028033A">
        <w:rPr>
          <w:b/>
          <w:bCs/>
          <w:w w:val="100"/>
          <w:sz w:val="20"/>
          <w:szCs w:val="20"/>
        </w:rPr>
        <w:t xml:space="preserve">стр. </w:t>
      </w:r>
      <w:r w:rsidR="005E0B99" w:rsidRPr="0028033A">
        <w:rPr>
          <w:b/>
          <w:bCs/>
          <w:w w:val="100"/>
          <w:sz w:val="20"/>
          <w:szCs w:val="20"/>
        </w:rPr>
        <w:t>6</w:t>
      </w:r>
    </w:p>
    <w:p w:rsidR="00D92C5B" w:rsidRPr="004D38E0" w:rsidRDefault="00D92C5B" w:rsidP="004A0881">
      <w:pPr>
        <w:ind w:firstLine="567"/>
        <w:jc w:val="center"/>
        <w:rPr>
          <w:b/>
          <w:bCs/>
          <w:w w:val="100"/>
          <w:sz w:val="24"/>
          <w:szCs w:val="24"/>
        </w:rPr>
      </w:pPr>
      <w:r w:rsidRPr="004D38E0">
        <w:rPr>
          <w:b/>
          <w:bCs/>
          <w:w w:val="100"/>
          <w:sz w:val="24"/>
          <w:szCs w:val="24"/>
        </w:rPr>
        <w:t>4. Пояснительная записка</w:t>
      </w:r>
    </w:p>
    <w:p w:rsidR="004D38E0" w:rsidRPr="00FD752C" w:rsidRDefault="004D38E0" w:rsidP="00FD752C">
      <w:pPr>
        <w:autoSpaceDE w:val="0"/>
        <w:autoSpaceDN w:val="0"/>
        <w:adjustRightInd w:val="0"/>
        <w:ind w:firstLine="567"/>
        <w:jc w:val="both"/>
        <w:rPr>
          <w:w w:val="100"/>
          <w:sz w:val="24"/>
          <w:szCs w:val="24"/>
        </w:rPr>
      </w:pPr>
      <w:proofErr w:type="gramStart"/>
      <w:r w:rsidRPr="00FD752C">
        <w:rPr>
          <w:w w:val="100"/>
          <w:sz w:val="24"/>
          <w:szCs w:val="24"/>
        </w:rPr>
        <w:t>Настоящий учебный план областного государственного бюджетного профессионального</w:t>
      </w:r>
      <w:r w:rsidR="007E634D" w:rsidRPr="00FD752C">
        <w:rPr>
          <w:w w:val="100"/>
          <w:sz w:val="24"/>
          <w:szCs w:val="24"/>
        </w:rPr>
        <w:t xml:space="preserve"> </w:t>
      </w:r>
      <w:r w:rsidRPr="00FD752C">
        <w:rPr>
          <w:w w:val="100"/>
          <w:sz w:val="24"/>
          <w:szCs w:val="24"/>
        </w:rPr>
        <w:t xml:space="preserve">образовательного учреждения «Смоленская академия профессионального образования» разработан на основе Федерального государственного образовательного стандарта среднего профессионального образования по </w:t>
      </w:r>
      <w:r w:rsidR="00B61A5B" w:rsidRPr="00FD752C">
        <w:rPr>
          <w:w w:val="100"/>
          <w:sz w:val="24"/>
          <w:szCs w:val="24"/>
        </w:rPr>
        <w:t>профессии</w:t>
      </w:r>
      <w:r w:rsidRPr="00FD752C">
        <w:rPr>
          <w:w w:val="100"/>
          <w:sz w:val="24"/>
          <w:szCs w:val="24"/>
        </w:rPr>
        <w:t xml:space="preserve"> </w:t>
      </w:r>
      <w:r w:rsidR="00FD752C" w:rsidRPr="00FD752C">
        <w:rPr>
          <w:w w:val="100"/>
          <w:sz w:val="24"/>
          <w:szCs w:val="24"/>
        </w:rPr>
        <w:t>15.01.05 Сварщик (ручной и частично механизированной сварки (наплавки)</w:t>
      </w:r>
      <w:r w:rsidRPr="00FD752C">
        <w:rPr>
          <w:w w:val="100"/>
          <w:sz w:val="24"/>
          <w:szCs w:val="24"/>
        </w:rPr>
        <w:t xml:space="preserve">, утвержденного приказом Министерства образования и науки Российской Федерации </w:t>
      </w:r>
      <w:r w:rsidR="00FD752C" w:rsidRPr="00FD752C">
        <w:rPr>
          <w:w w:val="100"/>
          <w:sz w:val="24"/>
          <w:szCs w:val="24"/>
        </w:rPr>
        <w:t>от 29 января 2016 г. N 50</w:t>
      </w:r>
      <w:r w:rsidR="00FD752C">
        <w:rPr>
          <w:w w:val="100"/>
          <w:sz w:val="24"/>
          <w:szCs w:val="24"/>
        </w:rPr>
        <w:t xml:space="preserve"> </w:t>
      </w:r>
      <w:r w:rsidRPr="00FD752C">
        <w:rPr>
          <w:w w:val="100"/>
          <w:sz w:val="24"/>
          <w:szCs w:val="24"/>
        </w:rPr>
        <w:t xml:space="preserve">(зарегистрировано в Минюсте России </w:t>
      </w:r>
      <w:r w:rsidR="00FD752C" w:rsidRPr="00FD752C">
        <w:rPr>
          <w:w w:val="100"/>
          <w:sz w:val="24"/>
          <w:szCs w:val="24"/>
        </w:rPr>
        <w:t>24 февраля 2016 г. N 41197</w:t>
      </w:r>
      <w:r w:rsidRPr="00FD752C">
        <w:rPr>
          <w:w w:val="100"/>
          <w:sz w:val="24"/>
          <w:szCs w:val="24"/>
        </w:rPr>
        <w:t>).</w:t>
      </w:r>
      <w:proofErr w:type="gramEnd"/>
    </w:p>
    <w:p w:rsidR="004D38E0" w:rsidRPr="007B5284" w:rsidRDefault="004D38E0" w:rsidP="00FD752C">
      <w:pPr>
        <w:autoSpaceDE w:val="0"/>
        <w:autoSpaceDN w:val="0"/>
        <w:adjustRightInd w:val="0"/>
        <w:ind w:firstLine="567"/>
        <w:jc w:val="both"/>
        <w:rPr>
          <w:w w:val="100"/>
          <w:sz w:val="24"/>
          <w:szCs w:val="24"/>
        </w:rPr>
      </w:pPr>
      <w:r w:rsidRPr="007B5284">
        <w:rPr>
          <w:w w:val="100"/>
          <w:sz w:val="24"/>
          <w:szCs w:val="24"/>
        </w:rPr>
        <w:t xml:space="preserve">Настоящий учебный план является частью </w:t>
      </w:r>
      <w:r>
        <w:rPr>
          <w:w w:val="100"/>
          <w:sz w:val="24"/>
          <w:szCs w:val="24"/>
        </w:rPr>
        <w:t xml:space="preserve">программы подготовки </w:t>
      </w:r>
      <w:r w:rsidR="000C51D6">
        <w:rPr>
          <w:w w:val="100"/>
          <w:sz w:val="24"/>
          <w:szCs w:val="24"/>
        </w:rPr>
        <w:t>квалифицированных рабочих, служащих</w:t>
      </w:r>
      <w:r w:rsidRPr="007B5284">
        <w:rPr>
          <w:w w:val="100"/>
          <w:sz w:val="24"/>
          <w:szCs w:val="24"/>
        </w:rPr>
        <w:t>.</w:t>
      </w:r>
    </w:p>
    <w:p w:rsidR="004D38E0" w:rsidRDefault="004D38E0" w:rsidP="004D38E0">
      <w:pPr>
        <w:ind w:firstLine="567"/>
        <w:rPr>
          <w:b/>
          <w:bCs/>
          <w:w w:val="100"/>
          <w:sz w:val="24"/>
          <w:szCs w:val="24"/>
        </w:rPr>
      </w:pPr>
    </w:p>
    <w:p w:rsidR="004D38E0" w:rsidRPr="007B5284" w:rsidRDefault="004D38E0" w:rsidP="004D38E0">
      <w:pPr>
        <w:ind w:firstLine="567"/>
        <w:rPr>
          <w:b/>
          <w:bCs/>
          <w:w w:val="100"/>
          <w:sz w:val="24"/>
          <w:szCs w:val="24"/>
        </w:rPr>
      </w:pPr>
      <w:r w:rsidRPr="007B5284">
        <w:rPr>
          <w:b/>
          <w:bCs/>
          <w:w w:val="100"/>
          <w:sz w:val="24"/>
          <w:szCs w:val="24"/>
        </w:rPr>
        <w:t xml:space="preserve">4.1. Организация учебного процесса </w:t>
      </w:r>
    </w:p>
    <w:p w:rsidR="004D38E0" w:rsidRPr="007B5284" w:rsidRDefault="004D38E0" w:rsidP="004D38E0">
      <w:pPr>
        <w:ind w:firstLine="567"/>
        <w:rPr>
          <w:bCs/>
          <w:w w:val="100"/>
          <w:sz w:val="24"/>
          <w:szCs w:val="24"/>
        </w:rPr>
      </w:pPr>
      <w:r w:rsidRPr="007B5284">
        <w:rPr>
          <w:bCs/>
          <w:w w:val="100"/>
          <w:sz w:val="24"/>
          <w:szCs w:val="24"/>
        </w:rPr>
        <w:t>Продолжительность учебной недели –</w:t>
      </w:r>
      <w:r w:rsidR="004A5AF3">
        <w:rPr>
          <w:bCs/>
          <w:w w:val="100"/>
          <w:sz w:val="24"/>
          <w:szCs w:val="24"/>
        </w:rPr>
        <w:t xml:space="preserve"> </w:t>
      </w:r>
      <w:r w:rsidRPr="007B5284">
        <w:rPr>
          <w:bCs/>
          <w:w w:val="100"/>
          <w:sz w:val="24"/>
          <w:szCs w:val="24"/>
        </w:rPr>
        <w:t>шестидневная.</w:t>
      </w:r>
    </w:p>
    <w:p w:rsidR="004D38E0" w:rsidRPr="007B5284" w:rsidRDefault="004D38E0" w:rsidP="004D38E0">
      <w:pPr>
        <w:tabs>
          <w:tab w:val="left" w:pos="993"/>
        </w:tabs>
        <w:ind w:firstLine="567"/>
        <w:jc w:val="both"/>
        <w:rPr>
          <w:bCs/>
          <w:w w:val="100"/>
          <w:sz w:val="24"/>
          <w:szCs w:val="24"/>
        </w:rPr>
      </w:pPr>
      <w:r w:rsidRPr="007B5284">
        <w:rPr>
          <w:bCs/>
          <w:w w:val="100"/>
          <w:sz w:val="24"/>
          <w:szCs w:val="24"/>
        </w:rPr>
        <w:t>Учебные занятия проводятся парами (45 минут, 5 минут перерыв, 45 минут).</w:t>
      </w:r>
    </w:p>
    <w:p w:rsidR="004D38E0" w:rsidRPr="007B5284" w:rsidRDefault="004D38E0" w:rsidP="004D38E0">
      <w:pPr>
        <w:autoSpaceDE w:val="0"/>
        <w:autoSpaceDN w:val="0"/>
        <w:adjustRightInd w:val="0"/>
        <w:ind w:firstLine="567"/>
        <w:jc w:val="both"/>
        <w:rPr>
          <w:w w:val="100"/>
          <w:sz w:val="24"/>
          <w:szCs w:val="24"/>
        </w:rPr>
      </w:pPr>
      <w:r w:rsidRPr="007B5284">
        <w:rPr>
          <w:w w:val="100"/>
          <w:sz w:val="24"/>
          <w:szCs w:val="24"/>
        </w:rPr>
        <w:t xml:space="preserve">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учебной работы по освоению </w:t>
      </w:r>
      <w:r>
        <w:rPr>
          <w:w w:val="100"/>
          <w:sz w:val="24"/>
          <w:szCs w:val="24"/>
        </w:rPr>
        <w:t>программы подготовки специалистов среднего звена</w:t>
      </w:r>
      <w:r w:rsidRPr="007B5284">
        <w:rPr>
          <w:w w:val="100"/>
          <w:sz w:val="24"/>
          <w:szCs w:val="24"/>
        </w:rPr>
        <w:t>.</w:t>
      </w:r>
    </w:p>
    <w:p w:rsidR="004D38E0" w:rsidRPr="007B5284" w:rsidRDefault="004D38E0" w:rsidP="004D38E0">
      <w:pPr>
        <w:autoSpaceDE w:val="0"/>
        <w:autoSpaceDN w:val="0"/>
        <w:adjustRightInd w:val="0"/>
        <w:ind w:firstLine="567"/>
        <w:jc w:val="both"/>
        <w:rPr>
          <w:w w:val="100"/>
          <w:sz w:val="24"/>
          <w:szCs w:val="24"/>
        </w:rPr>
      </w:pPr>
      <w:r w:rsidRPr="007B5284">
        <w:rPr>
          <w:w w:val="100"/>
          <w:sz w:val="24"/>
          <w:szCs w:val="24"/>
        </w:rPr>
        <w:t>Максимальный объем аудиторной учебной нагрузки составляет 36 академических часов в неделю.</w:t>
      </w:r>
    </w:p>
    <w:p w:rsidR="004D38E0" w:rsidRPr="007B5284" w:rsidRDefault="004D38E0" w:rsidP="004D38E0">
      <w:pPr>
        <w:autoSpaceDE w:val="0"/>
        <w:autoSpaceDN w:val="0"/>
        <w:adjustRightInd w:val="0"/>
        <w:ind w:firstLine="567"/>
        <w:jc w:val="both"/>
        <w:rPr>
          <w:w w:val="100"/>
          <w:sz w:val="24"/>
          <w:szCs w:val="24"/>
        </w:rPr>
      </w:pPr>
      <w:r w:rsidRPr="007B5284">
        <w:rPr>
          <w:w w:val="100"/>
          <w:sz w:val="24"/>
          <w:szCs w:val="24"/>
        </w:rPr>
        <w:t>Общий объем каникулярного времени в учебном году составляет 8 - 11 недель, в том числе не менее двух недель в зимний период.</w:t>
      </w:r>
    </w:p>
    <w:p w:rsidR="004D38E0" w:rsidRDefault="004D38E0" w:rsidP="004A0881">
      <w:pPr>
        <w:ind w:firstLine="567"/>
        <w:rPr>
          <w:b/>
          <w:bCs/>
          <w:w w:val="100"/>
          <w:sz w:val="24"/>
          <w:szCs w:val="24"/>
        </w:rPr>
      </w:pPr>
    </w:p>
    <w:p w:rsidR="000C51D6" w:rsidRPr="007B5284" w:rsidRDefault="000C51D6" w:rsidP="000C51D6">
      <w:pPr>
        <w:pStyle w:val="a3"/>
        <w:tabs>
          <w:tab w:val="left" w:pos="993"/>
        </w:tabs>
        <w:ind w:left="0" w:firstLine="567"/>
        <w:jc w:val="both"/>
        <w:rPr>
          <w:b/>
          <w:bCs/>
          <w:w w:val="100"/>
          <w:sz w:val="24"/>
          <w:szCs w:val="24"/>
        </w:rPr>
      </w:pPr>
      <w:r w:rsidRPr="007B5284">
        <w:rPr>
          <w:b/>
          <w:bCs/>
          <w:w w:val="100"/>
          <w:sz w:val="24"/>
          <w:szCs w:val="24"/>
        </w:rPr>
        <w:t>4.2. Общеобразовательный цикл</w:t>
      </w:r>
    </w:p>
    <w:p w:rsidR="000C51D6" w:rsidRPr="007B5284" w:rsidRDefault="000C51D6" w:rsidP="000C51D6">
      <w:pPr>
        <w:autoSpaceDE w:val="0"/>
        <w:autoSpaceDN w:val="0"/>
        <w:adjustRightInd w:val="0"/>
        <w:ind w:firstLine="540"/>
        <w:jc w:val="both"/>
        <w:rPr>
          <w:w w:val="100"/>
          <w:sz w:val="24"/>
          <w:szCs w:val="24"/>
        </w:rPr>
      </w:pPr>
      <w:proofErr w:type="gramStart"/>
      <w:r w:rsidRPr="007B5284">
        <w:rPr>
          <w:w w:val="100"/>
          <w:sz w:val="24"/>
          <w:szCs w:val="24"/>
        </w:rPr>
        <w:t xml:space="preserve">Общеобразовательный цикл </w:t>
      </w:r>
      <w:r>
        <w:rPr>
          <w:w w:val="100"/>
          <w:sz w:val="24"/>
          <w:szCs w:val="24"/>
        </w:rPr>
        <w:t>программы подготовки квалифицированных рабочих, служащих</w:t>
      </w:r>
      <w:r w:rsidRPr="007B5284">
        <w:rPr>
          <w:w w:val="100"/>
          <w:sz w:val="24"/>
          <w:szCs w:val="24"/>
        </w:rPr>
        <w:t xml:space="preserve"> сформирован в соответствии с</w:t>
      </w:r>
      <w:r>
        <w:rPr>
          <w:w w:val="100"/>
          <w:sz w:val="24"/>
          <w:szCs w:val="24"/>
        </w:rPr>
        <w:t xml:space="preserve"> </w:t>
      </w:r>
      <w:r w:rsidRPr="00922C4C">
        <w:rPr>
          <w:rFonts w:eastAsia="Calibri"/>
          <w:color w:val="auto"/>
          <w:w w:val="100"/>
          <w:sz w:val="24"/>
          <w:szCs w:val="24"/>
        </w:rPr>
        <w:t>рекомендаци</w:t>
      </w:r>
      <w:r>
        <w:rPr>
          <w:rFonts w:eastAsia="Calibri"/>
          <w:color w:val="auto"/>
          <w:w w:val="100"/>
          <w:sz w:val="24"/>
          <w:szCs w:val="24"/>
        </w:rPr>
        <w:t>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</w:t>
      </w:r>
      <w:r>
        <w:rPr>
          <w:w w:val="100"/>
          <w:sz w:val="24"/>
          <w:szCs w:val="24"/>
        </w:rPr>
        <w:t>письмо Департамента государственной политики в сфере подготовки рабочих кадров и ДПО № 06-259 от 17</w:t>
      </w:r>
      <w:proofErr w:type="gramEnd"/>
      <w:r>
        <w:rPr>
          <w:w w:val="100"/>
          <w:sz w:val="24"/>
          <w:szCs w:val="24"/>
        </w:rPr>
        <w:t xml:space="preserve"> марта 2015 года)</w:t>
      </w:r>
      <w:r w:rsidRPr="007B5284">
        <w:rPr>
          <w:w w:val="100"/>
          <w:sz w:val="24"/>
          <w:szCs w:val="24"/>
        </w:rPr>
        <w:t>.</w:t>
      </w:r>
    </w:p>
    <w:p w:rsidR="000C51D6" w:rsidRDefault="000C51D6" w:rsidP="004A0881">
      <w:pPr>
        <w:ind w:firstLine="567"/>
        <w:rPr>
          <w:b/>
          <w:bCs/>
          <w:w w:val="100"/>
          <w:sz w:val="24"/>
          <w:szCs w:val="24"/>
        </w:rPr>
      </w:pPr>
    </w:p>
    <w:p w:rsidR="008E2114" w:rsidRPr="00345A20" w:rsidRDefault="008E2114" w:rsidP="004A0881">
      <w:pPr>
        <w:ind w:firstLine="567"/>
        <w:rPr>
          <w:bCs/>
          <w:i/>
          <w:color w:val="auto"/>
          <w:w w:val="100"/>
          <w:sz w:val="24"/>
          <w:szCs w:val="24"/>
        </w:rPr>
      </w:pPr>
      <w:r w:rsidRPr="004D38E0">
        <w:rPr>
          <w:b/>
          <w:bCs/>
          <w:w w:val="100"/>
          <w:sz w:val="24"/>
          <w:szCs w:val="24"/>
        </w:rPr>
        <w:t>4.</w:t>
      </w:r>
      <w:r w:rsidR="000C51D6">
        <w:rPr>
          <w:b/>
          <w:bCs/>
          <w:w w:val="100"/>
          <w:sz w:val="24"/>
          <w:szCs w:val="24"/>
        </w:rPr>
        <w:t>3</w:t>
      </w:r>
      <w:r w:rsidRPr="004D38E0">
        <w:rPr>
          <w:b/>
          <w:bCs/>
          <w:w w:val="100"/>
          <w:sz w:val="24"/>
          <w:szCs w:val="24"/>
        </w:rPr>
        <w:t xml:space="preserve">. Формирование вариативной части </w:t>
      </w:r>
    </w:p>
    <w:p w:rsidR="00257E08" w:rsidRPr="004D38E0" w:rsidRDefault="00257E08" w:rsidP="00257E08">
      <w:pPr>
        <w:pStyle w:val="a3"/>
        <w:tabs>
          <w:tab w:val="left" w:pos="993"/>
        </w:tabs>
        <w:ind w:left="0" w:firstLine="567"/>
        <w:jc w:val="both"/>
        <w:rPr>
          <w:bCs/>
          <w:w w:val="100"/>
          <w:sz w:val="24"/>
          <w:szCs w:val="24"/>
        </w:rPr>
      </w:pPr>
      <w:r w:rsidRPr="00345A20">
        <w:rPr>
          <w:bCs/>
          <w:color w:val="auto"/>
          <w:w w:val="100"/>
          <w:sz w:val="24"/>
          <w:szCs w:val="24"/>
        </w:rPr>
        <w:t xml:space="preserve">Вариативная часть </w:t>
      </w:r>
      <w:r w:rsidR="00FD752C" w:rsidRPr="00345A20">
        <w:rPr>
          <w:bCs/>
          <w:color w:val="auto"/>
          <w:w w:val="100"/>
          <w:sz w:val="24"/>
          <w:szCs w:val="24"/>
        </w:rPr>
        <w:t xml:space="preserve">учебных циклов программы подготовки квалифицированных рабочих, служащих </w:t>
      </w:r>
      <w:r w:rsidRPr="00345A20">
        <w:rPr>
          <w:bCs/>
          <w:color w:val="auto"/>
          <w:w w:val="100"/>
          <w:sz w:val="24"/>
          <w:szCs w:val="24"/>
        </w:rPr>
        <w:t xml:space="preserve">в объеме </w:t>
      </w:r>
      <w:r w:rsidR="00345A20" w:rsidRPr="00345A20">
        <w:rPr>
          <w:bCs/>
          <w:color w:val="auto"/>
          <w:w w:val="100"/>
          <w:sz w:val="24"/>
          <w:szCs w:val="24"/>
        </w:rPr>
        <w:t>216 часов</w:t>
      </w:r>
      <w:r w:rsidR="0028033A">
        <w:rPr>
          <w:bCs/>
          <w:w w:val="100"/>
          <w:sz w:val="24"/>
          <w:szCs w:val="24"/>
        </w:rPr>
        <w:t xml:space="preserve"> аудиторной нагрузки</w:t>
      </w:r>
      <w:r w:rsidRPr="004D38E0">
        <w:rPr>
          <w:bCs/>
          <w:w w:val="100"/>
          <w:sz w:val="24"/>
          <w:szCs w:val="24"/>
        </w:rPr>
        <w:t xml:space="preserve"> распределена следующим образом:</w:t>
      </w:r>
    </w:p>
    <w:p w:rsidR="007E634D" w:rsidRDefault="007E634D" w:rsidP="007E634D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bCs/>
          <w:color w:val="auto"/>
          <w:w w:val="100"/>
          <w:sz w:val="24"/>
          <w:szCs w:val="24"/>
        </w:rPr>
      </w:pPr>
      <w:r w:rsidRPr="005D7AB7">
        <w:rPr>
          <w:bCs/>
          <w:color w:val="auto"/>
          <w:w w:val="100"/>
          <w:sz w:val="24"/>
          <w:szCs w:val="24"/>
        </w:rPr>
        <w:t xml:space="preserve">на </w:t>
      </w:r>
      <w:r>
        <w:rPr>
          <w:bCs/>
          <w:color w:val="auto"/>
          <w:w w:val="100"/>
          <w:sz w:val="24"/>
          <w:szCs w:val="24"/>
        </w:rPr>
        <w:t>углубление</w:t>
      </w:r>
      <w:r w:rsidRPr="005D7AB7">
        <w:rPr>
          <w:bCs/>
          <w:color w:val="auto"/>
          <w:w w:val="100"/>
          <w:sz w:val="24"/>
          <w:szCs w:val="24"/>
        </w:rPr>
        <w:t xml:space="preserve"> подготовки, определяемой содержанием обязательной части </w:t>
      </w:r>
      <w:proofErr w:type="spellStart"/>
      <w:r w:rsidR="00FD752C">
        <w:rPr>
          <w:bCs/>
          <w:color w:val="auto"/>
          <w:w w:val="100"/>
          <w:sz w:val="24"/>
          <w:szCs w:val="24"/>
        </w:rPr>
        <w:t>обще</w:t>
      </w:r>
      <w:r w:rsidRPr="005D7AB7">
        <w:rPr>
          <w:bCs/>
          <w:color w:val="auto"/>
          <w:w w:val="100"/>
          <w:sz w:val="24"/>
          <w:szCs w:val="24"/>
        </w:rPr>
        <w:t>профессионального</w:t>
      </w:r>
      <w:proofErr w:type="spellEnd"/>
      <w:r w:rsidRPr="005D7AB7">
        <w:rPr>
          <w:bCs/>
          <w:color w:val="auto"/>
          <w:w w:val="100"/>
          <w:sz w:val="24"/>
          <w:szCs w:val="24"/>
        </w:rPr>
        <w:t xml:space="preserve"> цикла </w:t>
      </w:r>
      <w:r>
        <w:rPr>
          <w:bCs/>
          <w:color w:val="auto"/>
          <w:w w:val="100"/>
          <w:sz w:val="24"/>
          <w:szCs w:val="24"/>
        </w:rPr>
        <w:t xml:space="preserve"> в объеме </w:t>
      </w:r>
      <w:r w:rsidR="00345A20">
        <w:rPr>
          <w:bCs/>
          <w:color w:val="auto"/>
          <w:w w:val="100"/>
          <w:sz w:val="24"/>
          <w:szCs w:val="24"/>
        </w:rPr>
        <w:t>4 часа</w:t>
      </w:r>
      <w:r>
        <w:rPr>
          <w:bCs/>
          <w:color w:val="auto"/>
          <w:w w:val="100"/>
          <w:sz w:val="24"/>
          <w:szCs w:val="24"/>
        </w:rPr>
        <w:t>;</w:t>
      </w:r>
      <w:r w:rsidRPr="00B74EDF">
        <w:rPr>
          <w:bCs/>
          <w:color w:val="auto"/>
          <w:w w:val="100"/>
          <w:sz w:val="24"/>
          <w:szCs w:val="24"/>
        </w:rPr>
        <w:t xml:space="preserve"> </w:t>
      </w:r>
    </w:p>
    <w:p w:rsidR="00345A20" w:rsidRDefault="00345A20" w:rsidP="007E634D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bCs/>
          <w:color w:val="auto"/>
          <w:w w:val="100"/>
          <w:sz w:val="24"/>
          <w:szCs w:val="24"/>
        </w:rPr>
      </w:pPr>
      <w:r w:rsidRPr="005D7AB7">
        <w:rPr>
          <w:bCs/>
          <w:color w:val="auto"/>
          <w:w w:val="100"/>
          <w:sz w:val="24"/>
          <w:szCs w:val="24"/>
        </w:rPr>
        <w:t xml:space="preserve">на </w:t>
      </w:r>
      <w:r>
        <w:rPr>
          <w:bCs/>
          <w:color w:val="auto"/>
          <w:w w:val="100"/>
          <w:sz w:val="24"/>
          <w:szCs w:val="24"/>
        </w:rPr>
        <w:t>углубление</w:t>
      </w:r>
      <w:r w:rsidRPr="005D7AB7">
        <w:rPr>
          <w:bCs/>
          <w:color w:val="auto"/>
          <w:w w:val="100"/>
          <w:sz w:val="24"/>
          <w:szCs w:val="24"/>
        </w:rPr>
        <w:t xml:space="preserve"> подготовки, определяемой содержанием обязательной части </w:t>
      </w:r>
      <w:r>
        <w:rPr>
          <w:bCs/>
          <w:color w:val="auto"/>
          <w:w w:val="100"/>
          <w:sz w:val="24"/>
          <w:szCs w:val="24"/>
        </w:rPr>
        <w:t>профессионального цикла</w:t>
      </w:r>
      <w:r w:rsidRPr="005D7AB7">
        <w:rPr>
          <w:bCs/>
          <w:color w:val="auto"/>
          <w:w w:val="100"/>
          <w:sz w:val="24"/>
          <w:szCs w:val="24"/>
        </w:rPr>
        <w:t xml:space="preserve"> </w:t>
      </w:r>
      <w:r>
        <w:rPr>
          <w:bCs/>
          <w:color w:val="auto"/>
          <w:w w:val="100"/>
          <w:sz w:val="24"/>
          <w:szCs w:val="24"/>
        </w:rPr>
        <w:t xml:space="preserve"> в объеме 104 часа;</w:t>
      </w:r>
    </w:p>
    <w:p w:rsidR="005D7AB7" w:rsidRDefault="00003255" w:rsidP="005D7AB7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bCs/>
          <w:color w:val="auto"/>
          <w:w w:val="100"/>
          <w:sz w:val="24"/>
          <w:szCs w:val="24"/>
        </w:rPr>
      </w:pPr>
      <w:r w:rsidRPr="005D7AB7">
        <w:rPr>
          <w:bCs/>
          <w:color w:val="auto"/>
          <w:w w:val="100"/>
          <w:sz w:val="24"/>
          <w:szCs w:val="24"/>
        </w:rPr>
        <w:t xml:space="preserve">на расширение подготовки, определяемой содержанием обязательной части </w:t>
      </w:r>
      <w:proofErr w:type="spellStart"/>
      <w:r w:rsidR="00FD752C">
        <w:rPr>
          <w:bCs/>
          <w:color w:val="auto"/>
          <w:w w:val="100"/>
          <w:sz w:val="24"/>
          <w:szCs w:val="24"/>
        </w:rPr>
        <w:t>обще</w:t>
      </w:r>
      <w:r w:rsidRPr="005D7AB7">
        <w:rPr>
          <w:bCs/>
          <w:color w:val="auto"/>
          <w:w w:val="100"/>
          <w:sz w:val="24"/>
          <w:szCs w:val="24"/>
        </w:rPr>
        <w:t>профессионального</w:t>
      </w:r>
      <w:proofErr w:type="spellEnd"/>
      <w:r w:rsidRPr="005D7AB7">
        <w:rPr>
          <w:bCs/>
          <w:color w:val="auto"/>
          <w:w w:val="100"/>
          <w:sz w:val="24"/>
          <w:szCs w:val="24"/>
        </w:rPr>
        <w:t xml:space="preserve"> цикла за счет введения</w:t>
      </w:r>
      <w:r w:rsidR="005D7AB7">
        <w:rPr>
          <w:bCs/>
          <w:color w:val="auto"/>
          <w:w w:val="100"/>
          <w:sz w:val="24"/>
          <w:szCs w:val="24"/>
        </w:rPr>
        <w:t xml:space="preserve"> </w:t>
      </w:r>
      <w:r w:rsidRPr="005D7AB7">
        <w:rPr>
          <w:bCs/>
          <w:color w:val="FF0000"/>
          <w:w w:val="100"/>
          <w:sz w:val="24"/>
          <w:szCs w:val="24"/>
        </w:rPr>
        <w:t xml:space="preserve"> </w:t>
      </w:r>
      <w:proofErr w:type="spellStart"/>
      <w:r w:rsidRPr="005D7AB7">
        <w:rPr>
          <w:bCs/>
          <w:color w:val="auto"/>
          <w:w w:val="100"/>
          <w:sz w:val="24"/>
          <w:szCs w:val="24"/>
        </w:rPr>
        <w:t>общепрофессиональн</w:t>
      </w:r>
      <w:r w:rsidR="00345A20">
        <w:rPr>
          <w:bCs/>
          <w:color w:val="auto"/>
          <w:w w:val="100"/>
          <w:sz w:val="24"/>
          <w:szCs w:val="24"/>
        </w:rPr>
        <w:t>ых</w:t>
      </w:r>
      <w:proofErr w:type="spellEnd"/>
      <w:r w:rsidRPr="005D7AB7">
        <w:rPr>
          <w:bCs/>
          <w:color w:val="auto"/>
          <w:w w:val="100"/>
          <w:sz w:val="24"/>
          <w:szCs w:val="24"/>
        </w:rPr>
        <w:t xml:space="preserve"> дисциплин ОП.</w:t>
      </w:r>
      <w:r w:rsidR="005D7AB7" w:rsidRPr="005D7AB7">
        <w:rPr>
          <w:bCs/>
          <w:color w:val="auto"/>
          <w:w w:val="100"/>
          <w:sz w:val="24"/>
          <w:szCs w:val="24"/>
        </w:rPr>
        <w:t>07</w:t>
      </w:r>
      <w:r w:rsidRPr="005D7AB7">
        <w:rPr>
          <w:bCs/>
          <w:color w:val="auto"/>
          <w:w w:val="100"/>
          <w:sz w:val="24"/>
          <w:szCs w:val="24"/>
        </w:rPr>
        <w:t xml:space="preserve">. </w:t>
      </w:r>
      <w:r w:rsidR="00345A20">
        <w:rPr>
          <w:bCs/>
          <w:color w:val="auto"/>
          <w:w w:val="100"/>
          <w:sz w:val="24"/>
          <w:szCs w:val="24"/>
        </w:rPr>
        <w:t>Профессиональный иностранный язык</w:t>
      </w:r>
      <w:r w:rsidRPr="005D7AB7">
        <w:rPr>
          <w:bCs/>
          <w:color w:val="auto"/>
          <w:w w:val="100"/>
          <w:sz w:val="24"/>
          <w:szCs w:val="24"/>
        </w:rPr>
        <w:t xml:space="preserve"> – </w:t>
      </w:r>
      <w:r w:rsidR="00345A20">
        <w:rPr>
          <w:bCs/>
          <w:color w:val="auto"/>
          <w:w w:val="100"/>
          <w:sz w:val="24"/>
          <w:szCs w:val="24"/>
        </w:rPr>
        <w:t>76</w:t>
      </w:r>
      <w:r w:rsidR="007E634D">
        <w:rPr>
          <w:bCs/>
          <w:color w:val="auto"/>
          <w:w w:val="100"/>
          <w:sz w:val="24"/>
          <w:szCs w:val="24"/>
        </w:rPr>
        <w:t xml:space="preserve"> </w:t>
      </w:r>
      <w:r w:rsidR="00B25EC8" w:rsidRPr="005D7AB7">
        <w:rPr>
          <w:bCs/>
          <w:color w:val="auto"/>
          <w:w w:val="100"/>
          <w:sz w:val="24"/>
          <w:szCs w:val="24"/>
        </w:rPr>
        <w:t>час</w:t>
      </w:r>
      <w:r w:rsidR="007E634D">
        <w:rPr>
          <w:bCs/>
          <w:color w:val="auto"/>
          <w:w w:val="100"/>
          <w:sz w:val="24"/>
          <w:szCs w:val="24"/>
        </w:rPr>
        <w:t>ов</w:t>
      </w:r>
      <w:r w:rsidR="00345A20">
        <w:rPr>
          <w:bCs/>
          <w:color w:val="auto"/>
          <w:w w:val="100"/>
          <w:sz w:val="24"/>
          <w:szCs w:val="24"/>
        </w:rPr>
        <w:t>, ОП.08. Основы предпринимательства – 32 часа</w:t>
      </w:r>
      <w:r w:rsidR="007E634D">
        <w:rPr>
          <w:bCs/>
          <w:color w:val="auto"/>
          <w:w w:val="100"/>
          <w:sz w:val="24"/>
          <w:szCs w:val="24"/>
        </w:rPr>
        <w:t>.</w:t>
      </w:r>
    </w:p>
    <w:p w:rsidR="004D38E0" w:rsidRDefault="004D38E0" w:rsidP="004A0881">
      <w:pPr>
        <w:ind w:firstLine="567"/>
        <w:jc w:val="both"/>
        <w:rPr>
          <w:b/>
          <w:w w:val="100"/>
          <w:sz w:val="24"/>
          <w:szCs w:val="24"/>
        </w:rPr>
      </w:pPr>
    </w:p>
    <w:p w:rsidR="00BB5EFB" w:rsidRPr="004D38E0" w:rsidRDefault="00BB5EFB" w:rsidP="004A0881">
      <w:pPr>
        <w:ind w:firstLine="567"/>
        <w:jc w:val="both"/>
        <w:rPr>
          <w:b/>
          <w:w w:val="100"/>
          <w:sz w:val="24"/>
          <w:szCs w:val="24"/>
        </w:rPr>
      </w:pPr>
      <w:r w:rsidRPr="004D38E0">
        <w:rPr>
          <w:b/>
          <w:w w:val="100"/>
          <w:sz w:val="24"/>
          <w:szCs w:val="24"/>
        </w:rPr>
        <w:t>4.</w:t>
      </w:r>
      <w:r w:rsidR="000C51D6">
        <w:rPr>
          <w:b/>
          <w:w w:val="100"/>
          <w:sz w:val="24"/>
          <w:szCs w:val="24"/>
        </w:rPr>
        <w:t>4</w:t>
      </w:r>
      <w:r w:rsidRPr="004D38E0">
        <w:rPr>
          <w:b/>
          <w:w w:val="100"/>
          <w:sz w:val="24"/>
          <w:szCs w:val="24"/>
        </w:rPr>
        <w:t>. Порядок проведения учебной и производственной практики</w:t>
      </w:r>
    </w:p>
    <w:p w:rsidR="00D71737" w:rsidRPr="00D71737" w:rsidRDefault="00D71737" w:rsidP="00D71737">
      <w:pPr>
        <w:pStyle w:val="a3"/>
        <w:ind w:left="0" w:firstLine="567"/>
        <w:jc w:val="both"/>
        <w:rPr>
          <w:w w:val="100"/>
          <w:sz w:val="24"/>
          <w:szCs w:val="24"/>
        </w:rPr>
      </w:pPr>
      <w:r w:rsidRPr="00D71737">
        <w:rPr>
          <w:w w:val="100"/>
          <w:sz w:val="24"/>
          <w:szCs w:val="24"/>
        </w:rPr>
        <w:t xml:space="preserve">Практика представляет собой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деятельностью. При реализации </w:t>
      </w:r>
      <w:r>
        <w:rPr>
          <w:w w:val="100"/>
          <w:sz w:val="24"/>
          <w:szCs w:val="24"/>
        </w:rPr>
        <w:t>образовательной программы</w:t>
      </w:r>
      <w:r w:rsidRPr="00D71737">
        <w:rPr>
          <w:w w:val="100"/>
          <w:sz w:val="24"/>
          <w:szCs w:val="24"/>
        </w:rPr>
        <w:t xml:space="preserve"> предусматриваются следующие виды практик: учебная и производственная.</w:t>
      </w:r>
    </w:p>
    <w:p w:rsidR="000B05BC" w:rsidRDefault="00D71737" w:rsidP="00D71737">
      <w:pPr>
        <w:pStyle w:val="a3"/>
        <w:ind w:left="0" w:firstLine="567"/>
        <w:jc w:val="both"/>
        <w:rPr>
          <w:w w:val="100"/>
          <w:sz w:val="24"/>
          <w:szCs w:val="24"/>
        </w:rPr>
      </w:pPr>
      <w:r w:rsidRPr="00D71737">
        <w:rPr>
          <w:w w:val="100"/>
          <w:sz w:val="24"/>
          <w:szCs w:val="24"/>
        </w:rPr>
        <w:t xml:space="preserve">Учебная практика и производственная практика проводятся при освоении </w:t>
      </w:r>
      <w:proofErr w:type="gramStart"/>
      <w:r w:rsidRPr="00D71737">
        <w:rPr>
          <w:w w:val="100"/>
          <w:sz w:val="24"/>
          <w:szCs w:val="24"/>
        </w:rPr>
        <w:t>обучающимися</w:t>
      </w:r>
      <w:proofErr w:type="gramEnd"/>
      <w:r w:rsidRPr="00D71737">
        <w:rPr>
          <w:w w:val="100"/>
          <w:sz w:val="24"/>
          <w:szCs w:val="24"/>
        </w:rPr>
        <w:t xml:space="preserve"> профессиональных компетенций в рамках профессиональных модулей</w:t>
      </w:r>
      <w:r>
        <w:rPr>
          <w:w w:val="100"/>
          <w:sz w:val="24"/>
          <w:szCs w:val="24"/>
        </w:rPr>
        <w:t xml:space="preserve">. </w:t>
      </w:r>
    </w:p>
    <w:p w:rsidR="00D71737" w:rsidRDefault="00D71737" w:rsidP="00D71737">
      <w:pPr>
        <w:pStyle w:val="a3"/>
        <w:ind w:left="0" w:firstLine="567"/>
        <w:jc w:val="both"/>
        <w:rPr>
          <w:w w:val="100"/>
          <w:sz w:val="24"/>
          <w:szCs w:val="24"/>
        </w:rPr>
      </w:pPr>
      <w:r>
        <w:rPr>
          <w:w w:val="100"/>
          <w:sz w:val="24"/>
          <w:szCs w:val="24"/>
        </w:rPr>
        <w:t>Учебная практика</w:t>
      </w:r>
      <w:r w:rsidRPr="00D71737">
        <w:rPr>
          <w:w w:val="100"/>
          <w:sz w:val="24"/>
          <w:szCs w:val="24"/>
        </w:rPr>
        <w:t xml:space="preserve"> </w:t>
      </w:r>
      <w:r w:rsidR="000B05BC">
        <w:rPr>
          <w:w w:val="100"/>
          <w:sz w:val="24"/>
          <w:szCs w:val="24"/>
        </w:rPr>
        <w:t>проводится</w:t>
      </w:r>
      <w:r w:rsidRPr="00D71737">
        <w:rPr>
          <w:w w:val="100"/>
          <w:sz w:val="24"/>
          <w:szCs w:val="24"/>
        </w:rPr>
        <w:t xml:space="preserve"> </w:t>
      </w:r>
      <w:r w:rsidR="000B05BC">
        <w:rPr>
          <w:w w:val="100"/>
          <w:sz w:val="24"/>
          <w:szCs w:val="24"/>
        </w:rPr>
        <w:t xml:space="preserve">в учебной мастерской и реализуется </w:t>
      </w:r>
      <w:r w:rsidRPr="00D71737">
        <w:rPr>
          <w:w w:val="100"/>
          <w:sz w:val="24"/>
          <w:szCs w:val="24"/>
        </w:rPr>
        <w:t>рассредоточению, чередуясь с теоретическими занятиями в рамках профессиональных модулей</w:t>
      </w:r>
      <w:r w:rsidR="000B05BC">
        <w:rPr>
          <w:w w:val="100"/>
          <w:sz w:val="24"/>
          <w:szCs w:val="24"/>
        </w:rPr>
        <w:t>.</w:t>
      </w:r>
    </w:p>
    <w:p w:rsidR="000B05BC" w:rsidRPr="0028033A" w:rsidRDefault="000B05BC" w:rsidP="000B05BC">
      <w:pPr>
        <w:ind w:firstLine="567"/>
        <w:rPr>
          <w:b/>
          <w:bCs/>
          <w:w w:val="100"/>
          <w:sz w:val="20"/>
          <w:szCs w:val="20"/>
        </w:rPr>
      </w:pPr>
      <w:r w:rsidRPr="0028033A">
        <w:rPr>
          <w:b/>
          <w:bCs/>
          <w:w w:val="100"/>
          <w:sz w:val="20"/>
          <w:szCs w:val="20"/>
        </w:rPr>
        <w:lastRenderedPageBreak/>
        <w:t xml:space="preserve">стр. </w:t>
      </w:r>
      <w:r>
        <w:rPr>
          <w:b/>
          <w:bCs/>
          <w:w w:val="100"/>
          <w:sz w:val="20"/>
          <w:szCs w:val="20"/>
        </w:rPr>
        <w:t>7</w:t>
      </w:r>
    </w:p>
    <w:p w:rsidR="000B05BC" w:rsidRDefault="000B05BC" w:rsidP="00BD501C">
      <w:pPr>
        <w:autoSpaceDE w:val="0"/>
        <w:autoSpaceDN w:val="0"/>
        <w:adjustRightInd w:val="0"/>
        <w:ind w:firstLine="567"/>
        <w:jc w:val="both"/>
        <w:rPr>
          <w:color w:val="auto"/>
          <w:w w:val="100"/>
          <w:sz w:val="24"/>
          <w:szCs w:val="24"/>
        </w:rPr>
      </w:pPr>
    </w:p>
    <w:p w:rsidR="00BD501C" w:rsidRPr="004D38E0" w:rsidRDefault="00BD501C" w:rsidP="00BD501C">
      <w:pPr>
        <w:autoSpaceDE w:val="0"/>
        <w:autoSpaceDN w:val="0"/>
        <w:adjustRightInd w:val="0"/>
        <w:ind w:firstLine="567"/>
        <w:jc w:val="both"/>
        <w:rPr>
          <w:color w:val="auto"/>
          <w:w w:val="100"/>
          <w:sz w:val="24"/>
          <w:szCs w:val="24"/>
        </w:rPr>
      </w:pPr>
      <w:r w:rsidRPr="004D38E0">
        <w:rPr>
          <w:color w:val="auto"/>
          <w:w w:val="100"/>
          <w:sz w:val="24"/>
          <w:szCs w:val="24"/>
        </w:rPr>
        <w:t>Производственная практика проводится на предприятиях и в организациях города и региона, направление деятельности которых соответствует профилю подготовки обучающихся</w:t>
      </w:r>
      <w:r w:rsidR="000B05BC">
        <w:rPr>
          <w:color w:val="auto"/>
          <w:w w:val="100"/>
          <w:sz w:val="24"/>
          <w:szCs w:val="24"/>
        </w:rPr>
        <w:t>, и реализуется концентрированно в последнем семестре обучения</w:t>
      </w:r>
      <w:r w:rsidRPr="004D38E0">
        <w:rPr>
          <w:color w:val="auto"/>
          <w:w w:val="100"/>
          <w:sz w:val="24"/>
          <w:szCs w:val="24"/>
        </w:rPr>
        <w:t>.</w:t>
      </w:r>
    </w:p>
    <w:p w:rsidR="004D38E0" w:rsidRDefault="004D38E0" w:rsidP="004A0881">
      <w:pPr>
        <w:ind w:firstLine="567"/>
        <w:jc w:val="both"/>
        <w:rPr>
          <w:b/>
          <w:w w:val="100"/>
          <w:sz w:val="24"/>
          <w:szCs w:val="24"/>
        </w:rPr>
      </w:pPr>
    </w:p>
    <w:p w:rsidR="004D38E0" w:rsidRPr="007B5284" w:rsidRDefault="004D38E0" w:rsidP="004D38E0">
      <w:pPr>
        <w:ind w:firstLine="567"/>
        <w:jc w:val="both"/>
        <w:rPr>
          <w:w w:val="100"/>
          <w:sz w:val="24"/>
          <w:szCs w:val="24"/>
        </w:rPr>
      </w:pPr>
      <w:r w:rsidRPr="007B5284">
        <w:rPr>
          <w:b/>
          <w:w w:val="100"/>
          <w:sz w:val="24"/>
          <w:szCs w:val="24"/>
        </w:rPr>
        <w:t>4.</w:t>
      </w:r>
      <w:r w:rsidR="000C51D6">
        <w:rPr>
          <w:b/>
          <w:w w:val="100"/>
          <w:sz w:val="24"/>
          <w:szCs w:val="24"/>
        </w:rPr>
        <w:t>5</w:t>
      </w:r>
      <w:r w:rsidRPr="007B5284">
        <w:rPr>
          <w:b/>
          <w:w w:val="100"/>
          <w:sz w:val="24"/>
          <w:szCs w:val="24"/>
        </w:rPr>
        <w:t>. Формы проведения консультаций</w:t>
      </w:r>
    </w:p>
    <w:p w:rsidR="004D38E0" w:rsidRPr="007B5284" w:rsidRDefault="004D38E0" w:rsidP="004D38E0">
      <w:pPr>
        <w:tabs>
          <w:tab w:val="left" w:pos="993"/>
        </w:tabs>
        <w:ind w:firstLine="567"/>
        <w:jc w:val="both"/>
        <w:rPr>
          <w:bCs/>
          <w:w w:val="100"/>
          <w:sz w:val="24"/>
          <w:szCs w:val="24"/>
        </w:rPr>
      </w:pPr>
      <w:r w:rsidRPr="007B5284">
        <w:rPr>
          <w:bCs/>
          <w:w w:val="100"/>
          <w:sz w:val="24"/>
          <w:szCs w:val="24"/>
        </w:rPr>
        <w:t xml:space="preserve">В период обучения со студентами проводятся индивидуальные и групповые консультации, предусмотренные рабочим учебным планом </w:t>
      </w:r>
      <w:r>
        <w:rPr>
          <w:bCs/>
          <w:w w:val="100"/>
          <w:sz w:val="24"/>
          <w:szCs w:val="24"/>
        </w:rPr>
        <w:t>из расчета 4 часа на одного обучающегося на каждый учебный год.</w:t>
      </w:r>
    </w:p>
    <w:p w:rsidR="004D38E0" w:rsidRDefault="004D38E0" w:rsidP="004D38E0">
      <w:pPr>
        <w:pStyle w:val="a3"/>
        <w:tabs>
          <w:tab w:val="left" w:pos="993"/>
        </w:tabs>
        <w:ind w:left="0" w:firstLine="567"/>
        <w:jc w:val="both"/>
        <w:rPr>
          <w:b/>
          <w:bCs/>
          <w:w w:val="100"/>
          <w:sz w:val="24"/>
          <w:szCs w:val="24"/>
        </w:rPr>
      </w:pPr>
    </w:p>
    <w:p w:rsidR="004D38E0" w:rsidRPr="007B5284" w:rsidRDefault="004D38E0" w:rsidP="004D38E0">
      <w:pPr>
        <w:pStyle w:val="a3"/>
        <w:tabs>
          <w:tab w:val="left" w:pos="993"/>
        </w:tabs>
        <w:ind w:left="0" w:firstLine="567"/>
        <w:jc w:val="both"/>
        <w:rPr>
          <w:b/>
          <w:bCs/>
          <w:w w:val="100"/>
          <w:sz w:val="24"/>
          <w:szCs w:val="24"/>
        </w:rPr>
      </w:pPr>
      <w:r w:rsidRPr="007B5284">
        <w:rPr>
          <w:b/>
          <w:bCs/>
          <w:w w:val="100"/>
          <w:sz w:val="24"/>
          <w:szCs w:val="24"/>
        </w:rPr>
        <w:t>4.</w:t>
      </w:r>
      <w:r w:rsidR="007A66D3">
        <w:rPr>
          <w:b/>
          <w:bCs/>
          <w:w w:val="100"/>
          <w:sz w:val="24"/>
          <w:szCs w:val="24"/>
        </w:rPr>
        <w:t>6</w:t>
      </w:r>
      <w:r w:rsidRPr="007B5284">
        <w:rPr>
          <w:b/>
          <w:bCs/>
          <w:w w:val="100"/>
          <w:sz w:val="24"/>
          <w:szCs w:val="24"/>
        </w:rPr>
        <w:t xml:space="preserve">. Текущий контроль </w:t>
      </w:r>
      <w:r>
        <w:rPr>
          <w:b/>
          <w:bCs/>
          <w:w w:val="100"/>
          <w:sz w:val="24"/>
          <w:szCs w:val="24"/>
        </w:rPr>
        <w:t xml:space="preserve">успеваемости и промежуточная аттестация </w:t>
      </w:r>
      <w:proofErr w:type="gramStart"/>
      <w:r>
        <w:rPr>
          <w:b/>
          <w:bCs/>
          <w:w w:val="100"/>
          <w:sz w:val="24"/>
          <w:szCs w:val="24"/>
        </w:rPr>
        <w:t>обучающихся</w:t>
      </w:r>
      <w:proofErr w:type="gramEnd"/>
    </w:p>
    <w:p w:rsidR="004D38E0" w:rsidRPr="00A45752" w:rsidRDefault="004D38E0" w:rsidP="004D38E0">
      <w:pPr>
        <w:tabs>
          <w:tab w:val="left" w:pos="993"/>
        </w:tabs>
        <w:ind w:firstLine="567"/>
        <w:jc w:val="both"/>
        <w:rPr>
          <w:bCs/>
          <w:w w:val="100"/>
          <w:sz w:val="24"/>
          <w:szCs w:val="24"/>
        </w:rPr>
      </w:pPr>
      <w:r w:rsidRPr="00A45752">
        <w:rPr>
          <w:bCs/>
          <w:w w:val="100"/>
          <w:sz w:val="24"/>
          <w:szCs w:val="24"/>
        </w:rPr>
        <w:t xml:space="preserve">Текущий контроль </w:t>
      </w:r>
      <w:r>
        <w:rPr>
          <w:bCs/>
          <w:w w:val="100"/>
          <w:sz w:val="24"/>
          <w:szCs w:val="24"/>
        </w:rPr>
        <w:t xml:space="preserve">успеваемости и промежуточная аттестация обучающихся осуществляется в соответствии с Положением </w:t>
      </w:r>
      <w:r w:rsidRPr="00A45752">
        <w:rPr>
          <w:bCs/>
          <w:w w:val="100"/>
          <w:sz w:val="24"/>
          <w:szCs w:val="24"/>
        </w:rPr>
        <w:t>о текущем контроле успеваемости и промежуточной аттестации студентов в областном государственном бюджетном</w:t>
      </w:r>
      <w:r w:rsidR="00E6181E">
        <w:rPr>
          <w:bCs/>
          <w:w w:val="100"/>
          <w:sz w:val="24"/>
          <w:szCs w:val="24"/>
        </w:rPr>
        <w:t xml:space="preserve"> </w:t>
      </w:r>
      <w:r w:rsidRPr="00A45752">
        <w:rPr>
          <w:bCs/>
          <w:w w:val="100"/>
          <w:sz w:val="24"/>
          <w:szCs w:val="24"/>
        </w:rPr>
        <w:t xml:space="preserve">профессиональном образовательном учреждении «Смоленская академия профессионального образования». </w:t>
      </w:r>
    </w:p>
    <w:p w:rsidR="007A66D3" w:rsidRPr="007B5284" w:rsidRDefault="007A66D3" w:rsidP="007A66D3">
      <w:pPr>
        <w:ind w:firstLine="567"/>
        <w:jc w:val="both"/>
        <w:rPr>
          <w:w w:val="100"/>
          <w:sz w:val="24"/>
          <w:szCs w:val="24"/>
        </w:rPr>
      </w:pPr>
      <w:r w:rsidRPr="007B5284">
        <w:rPr>
          <w:w w:val="100"/>
          <w:sz w:val="24"/>
          <w:szCs w:val="24"/>
        </w:rPr>
        <w:t xml:space="preserve">Формами промежуточной аттестации по общеобразовательным </w:t>
      </w:r>
      <w:r>
        <w:rPr>
          <w:w w:val="100"/>
          <w:sz w:val="24"/>
          <w:szCs w:val="24"/>
        </w:rPr>
        <w:t xml:space="preserve">учебным </w:t>
      </w:r>
      <w:r w:rsidRPr="007B5284">
        <w:rPr>
          <w:w w:val="100"/>
          <w:sz w:val="24"/>
          <w:szCs w:val="24"/>
        </w:rPr>
        <w:t>дисциплинам</w:t>
      </w:r>
      <w:r>
        <w:rPr>
          <w:w w:val="100"/>
          <w:sz w:val="24"/>
          <w:szCs w:val="24"/>
        </w:rPr>
        <w:t xml:space="preserve"> </w:t>
      </w:r>
      <w:r w:rsidRPr="007B5284">
        <w:rPr>
          <w:w w:val="100"/>
          <w:sz w:val="24"/>
          <w:szCs w:val="24"/>
        </w:rPr>
        <w:t xml:space="preserve">являются дифференцированный зачет и экзамен. </w:t>
      </w:r>
    </w:p>
    <w:p w:rsidR="004D38E0" w:rsidRPr="007B5284" w:rsidRDefault="004D38E0" w:rsidP="004D38E0">
      <w:pPr>
        <w:ind w:firstLine="567"/>
        <w:jc w:val="both"/>
        <w:rPr>
          <w:w w:val="100"/>
          <w:sz w:val="24"/>
          <w:szCs w:val="24"/>
        </w:rPr>
      </w:pPr>
      <w:r w:rsidRPr="007B5284">
        <w:rPr>
          <w:w w:val="100"/>
          <w:sz w:val="24"/>
          <w:szCs w:val="24"/>
        </w:rPr>
        <w:t xml:space="preserve">Формами промежуточной аттестации по </w:t>
      </w:r>
      <w:proofErr w:type="spellStart"/>
      <w:r w:rsidR="000B05BC">
        <w:rPr>
          <w:w w:val="100"/>
          <w:sz w:val="24"/>
          <w:szCs w:val="24"/>
        </w:rPr>
        <w:t>общепрофессиональным</w:t>
      </w:r>
      <w:proofErr w:type="spellEnd"/>
      <w:r w:rsidR="000B05BC">
        <w:rPr>
          <w:w w:val="100"/>
          <w:sz w:val="24"/>
          <w:szCs w:val="24"/>
        </w:rPr>
        <w:t xml:space="preserve"> дисциплинам</w:t>
      </w:r>
      <w:r w:rsidR="00E6181E">
        <w:rPr>
          <w:w w:val="100"/>
          <w:sz w:val="24"/>
          <w:szCs w:val="24"/>
        </w:rPr>
        <w:t xml:space="preserve"> </w:t>
      </w:r>
      <w:r w:rsidRPr="007B5284">
        <w:rPr>
          <w:w w:val="100"/>
          <w:sz w:val="24"/>
          <w:szCs w:val="24"/>
        </w:rPr>
        <w:t>являются дифференцированный зачет и экзамен.</w:t>
      </w:r>
    </w:p>
    <w:p w:rsidR="004D38E0" w:rsidRPr="007B5284" w:rsidRDefault="004D38E0" w:rsidP="004D38E0">
      <w:pPr>
        <w:ind w:firstLine="567"/>
        <w:jc w:val="both"/>
        <w:rPr>
          <w:w w:val="100"/>
          <w:sz w:val="24"/>
          <w:szCs w:val="24"/>
        </w:rPr>
      </w:pPr>
      <w:proofErr w:type="gramStart"/>
      <w:r w:rsidRPr="007B5284">
        <w:rPr>
          <w:bCs/>
          <w:w w:val="100"/>
          <w:sz w:val="24"/>
          <w:szCs w:val="24"/>
        </w:rPr>
        <w:t>Для профессиональных модулей обязательной формой промежуточной аттестации является экзамен (квалификационный)</w:t>
      </w:r>
      <w:r w:rsidRPr="007B5284">
        <w:rPr>
          <w:w w:val="100"/>
          <w:sz w:val="24"/>
          <w:szCs w:val="24"/>
        </w:rPr>
        <w:t>, который проводится в последнем семестре освоения программы профессионального модуля и проверяет готовность обучающегося к выполнению конкретного вида профессиональной деятельности и сформированность компетенций, определенных в разделе «</w:t>
      </w:r>
      <w:r w:rsidR="0028033A">
        <w:rPr>
          <w:w w:val="100"/>
          <w:sz w:val="24"/>
          <w:szCs w:val="24"/>
        </w:rPr>
        <w:t>Т</w:t>
      </w:r>
      <w:r w:rsidR="0028033A" w:rsidRPr="007B5284">
        <w:rPr>
          <w:w w:val="100"/>
          <w:sz w:val="24"/>
          <w:szCs w:val="24"/>
        </w:rPr>
        <w:t xml:space="preserve">ребования к результатам освоения </w:t>
      </w:r>
      <w:r w:rsidR="0028033A">
        <w:rPr>
          <w:w w:val="100"/>
          <w:sz w:val="24"/>
          <w:szCs w:val="24"/>
        </w:rPr>
        <w:t xml:space="preserve">программы подготовки </w:t>
      </w:r>
      <w:r w:rsidR="000B05BC">
        <w:rPr>
          <w:w w:val="100"/>
          <w:sz w:val="24"/>
          <w:szCs w:val="24"/>
        </w:rPr>
        <w:t>квалифицированных рабочих, служащих</w:t>
      </w:r>
      <w:r w:rsidR="0028033A" w:rsidRPr="007B5284">
        <w:rPr>
          <w:w w:val="100"/>
          <w:sz w:val="24"/>
          <w:szCs w:val="24"/>
        </w:rPr>
        <w:t xml:space="preserve">» </w:t>
      </w:r>
      <w:r w:rsidR="0028033A">
        <w:rPr>
          <w:bCs/>
          <w:w w:val="100"/>
          <w:sz w:val="24"/>
          <w:szCs w:val="24"/>
        </w:rPr>
        <w:t>ф</w:t>
      </w:r>
      <w:r w:rsidR="0028033A" w:rsidRPr="007B5284">
        <w:rPr>
          <w:bCs/>
          <w:w w:val="100"/>
          <w:sz w:val="24"/>
          <w:szCs w:val="24"/>
        </w:rPr>
        <w:t xml:space="preserve">едерального государственного образовательного стандарта </w:t>
      </w:r>
      <w:r w:rsidR="0028033A">
        <w:rPr>
          <w:bCs/>
          <w:w w:val="100"/>
          <w:sz w:val="24"/>
          <w:szCs w:val="24"/>
        </w:rPr>
        <w:t>среднего профессионального образования</w:t>
      </w:r>
      <w:r w:rsidRPr="007B5284">
        <w:rPr>
          <w:w w:val="100"/>
          <w:sz w:val="24"/>
          <w:szCs w:val="24"/>
        </w:rPr>
        <w:t>.</w:t>
      </w:r>
      <w:proofErr w:type="gramEnd"/>
      <w:r w:rsidRPr="007B5284">
        <w:rPr>
          <w:w w:val="100"/>
          <w:sz w:val="24"/>
          <w:szCs w:val="24"/>
        </w:rPr>
        <w:t xml:space="preserve"> Условием допуска к экзамену (квалификационному) является успешное освоение обучающимися всех элементов программы профессионального модуля.</w:t>
      </w:r>
    </w:p>
    <w:p w:rsidR="004D38E0" w:rsidRPr="007B5284" w:rsidRDefault="004D38E0" w:rsidP="004D38E0">
      <w:pPr>
        <w:ind w:firstLine="567"/>
        <w:jc w:val="both"/>
        <w:rPr>
          <w:w w:val="100"/>
          <w:sz w:val="24"/>
          <w:szCs w:val="24"/>
        </w:rPr>
      </w:pPr>
      <w:r w:rsidRPr="007B5284">
        <w:rPr>
          <w:w w:val="100"/>
          <w:sz w:val="24"/>
          <w:szCs w:val="24"/>
        </w:rPr>
        <w:t>По составным элементам программы профессионального модуля также предусмотрена промежуточная аттестация: по МДК – в форме дифференцированного зачета или экзамена, по учебной и производственной практике – в форме дифференцированного зачета.</w:t>
      </w:r>
    </w:p>
    <w:p w:rsidR="00003255" w:rsidRPr="004D38E0" w:rsidRDefault="00003255" w:rsidP="00003255">
      <w:pPr>
        <w:ind w:firstLine="567"/>
        <w:jc w:val="both"/>
        <w:rPr>
          <w:bCs/>
          <w:w w:val="100"/>
          <w:sz w:val="24"/>
          <w:szCs w:val="24"/>
        </w:rPr>
      </w:pPr>
      <w:r w:rsidRPr="004D38E0">
        <w:rPr>
          <w:bCs/>
          <w:w w:val="100"/>
          <w:sz w:val="24"/>
          <w:szCs w:val="24"/>
        </w:rPr>
        <w:t>В форме комплексного дифференцированного зачета проводится промежуточная аттестация:</w:t>
      </w:r>
    </w:p>
    <w:p w:rsidR="00003255" w:rsidRPr="007A66D3" w:rsidRDefault="00003255" w:rsidP="00003255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color w:val="auto"/>
          <w:w w:val="100"/>
          <w:sz w:val="24"/>
          <w:szCs w:val="24"/>
        </w:rPr>
      </w:pPr>
      <w:r w:rsidRPr="007A66D3">
        <w:rPr>
          <w:color w:val="auto"/>
          <w:w w:val="100"/>
          <w:sz w:val="24"/>
          <w:szCs w:val="24"/>
        </w:rPr>
        <w:t xml:space="preserve">в </w:t>
      </w:r>
      <w:r w:rsidR="00EB6466" w:rsidRPr="007A66D3">
        <w:rPr>
          <w:color w:val="auto"/>
          <w:w w:val="100"/>
          <w:sz w:val="24"/>
          <w:szCs w:val="24"/>
        </w:rPr>
        <w:t>4</w:t>
      </w:r>
      <w:r w:rsidRPr="007A66D3">
        <w:rPr>
          <w:color w:val="auto"/>
          <w:w w:val="100"/>
          <w:sz w:val="24"/>
          <w:szCs w:val="24"/>
        </w:rPr>
        <w:t xml:space="preserve"> семестре – </w:t>
      </w:r>
      <w:r w:rsidR="000B05BC">
        <w:rPr>
          <w:color w:val="auto"/>
          <w:w w:val="100"/>
          <w:sz w:val="24"/>
          <w:szCs w:val="24"/>
        </w:rPr>
        <w:t xml:space="preserve">по учебной практике в рамках ПМ.02 </w:t>
      </w:r>
      <w:r w:rsidR="000B05BC" w:rsidRPr="000B05BC">
        <w:rPr>
          <w:color w:val="auto"/>
          <w:w w:val="100"/>
          <w:sz w:val="24"/>
          <w:szCs w:val="24"/>
        </w:rPr>
        <w:t>Ручная дуговая сварка (наплавка, резка) плавящимся покрытым электродом</w:t>
      </w:r>
      <w:r w:rsidR="000B05BC">
        <w:rPr>
          <w:color w:val="auto"/>
          <w:w w:val="100"/>
          <w:sz w:val="24"/>
          <w:szCs w:val="24"/>
        </w:rPr>
        <w:t xml:space="preserve"> и ПМ.03 </w:t>
      </w:r>
      <w:r w:rsidR="000B05BC" w:rsidRPr="000B05BC">
        <w:rPr>
          <w:color w:val="auto"/>
          <w:w w:val="100"/>
          <w:sz w:val="24"/>
          <w:szCs w:val="24"/>
        </w:rPr>
        <w:t>Частично механизированная сварка (наплавка) плавлением</w:t>
      </w:r>
      <w:r w:rsidR="00820D35" w:rsidRPr="007A66D3">
        <w:rPr>
          <w:color w:val="auto"/>
          <w:w w:val="100"/>
          <w:sz w:val="24"/>
          <w:szCs w:val="24"/>
        </w:rPr>
        <w:t>;</w:t>
      </w:r>
    </w:p>
    <w:p w:rsidR="0086701B" w:rsidRPr="007A66D3" w:rsidRDefault="003E59FD" w:rsidP="00003255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color w:val="auto"/>
          <w:w w:val="100"/>
          <w:sz w:val="24"/>
          <w:szCs w:val="24"/>
        </w:rPr>
      </w:pPr>
      <w:r w:rsidRPr="007A66D3">
        <w:rPr>
          <w:color w:val="auto"/>
          <w:w w:val="100"/>
          <w:sz w:val="24"/>
          <w:szCs w:val="24"/>
        </w:rPr>
        <w:t xml:space="preserve">в </w:t>
      </w:r>
      <w:r w:rsidR="000B05BC">
        <w:rPr>
          <w:color w:val="auto"/>
          <w:w w:val="100"/>
          <w:sz w:val="24"/>
          <w:szCs w:val="24"/>
        </w:rPr>
        <w:t>6</w:t>
      </w:r>
      <w:r w:rsidRPr="007A66D3">
        <w:rPr>
          <w:color w:val="auto"/>
          <w:w w:val="100"/>
          <w:sz w:val="24"/>
          <w:szCs w:val="24"/>
        </w:rPr>
        <w:t xml:space="preserve"> семестре – </w:t>
      </w:r>
      <w:r w:rsidR="00BD501C" w:rsidRPr="007A66D3">
        <w:rPr>
          <w:color w:val="auto"/>
          <w:w w:val="100"/>
          <w:sz w:val="24"/>
          <w:szCs w:val="24"/>
        </w:rPr>
        <w:t xml:space="preserve">1) по </w:t>
      </w:r>
      <w:r w:rsidR="000B05BC">
        <w:rPr>
          <w:color w:val="auto"/>
          <w:w w:val="100"/>
          <w:sz w:val="24"/>
          <w:szCs w:val="24"/>
        </w:rPr>
        <w:t>учебной практике в рамках профессиональных модулей, предусмотренных образовательной программой</w:t>
      </w:r>
      <w:r w:rsidR="00BD501C" w:rsidRPr="007A66D3">
        <w:rPr>
          <w:color w:val="auto"/>
          <w:w w:val="100"/>
          <w:sz w:val="24"/>
          <w:szCs w:val="24"/>
        </w:rPr>
        <w:t>;</w:t>
      </w:r>
      <w:r w:rsidR="000B05BC">
        <w:rPr>
          <w:color w:val="auto"/>
          <w:w w:val="100"/>
          <w:sz w:val="24"/>
          <w:szCs w:val="24"/>
        </w:rPr>
        <w:t xml:space="preserve"> 2) </w:t>
      </w:r>
      <w:r w:rsidR="000B05BC" w:rsidRPr="007A66D3">
        <w:rPr>
          <w:color w:val="auto"/>
          <w:w w:val="100"/>
          <w:sz w:val="24"/>
          <w:szCs w:val="24"/>
        </w:rPr>
        <w:t xml:space="preserve">по </w:t>
      </w:r>
      <w:r w:rsidR="000B05BC">
        <w:rPr>
          <w:color w:val="auto"/>
          <w:w w:val="100"/>
          <w:sz w:val="24"/>
          <w:szCs w:val="24"/>
        </w:rPr>
        <w:t>производственной практике в рамках профессиональных модулей, предусмотренных образовательной программой</w:t>
      </w:r>
      <w:r w:rsidR="000B05BC" w:rsidRPr="007A66D3">
        <w:rPr>
          <w:color w:val="auto"/>
          <w:w w:val="100"/>
          <w:sz w:val="24"/>
          <w:szCs w:val="24"/>
        </w:rPr>
        <w:t>;</w:t>
      </w:r>
    </w:p>
    <w:p w:rsidR="00BA3B9D" w:rsidRPr="004D38E0" w:rsidRDefault="00820146" w:rsidP="00820146">
      <w:pPr>
        <w:pStyle w:val="a3"/>
        <w:tabs>
          <w:tab w:val="left" w:pos="993"/>
        </w:tabs>
        <w:ind w:left="0" w:firstLine="567"/>
        <w:jc w:val="both"/>
        <w:rPr>
          <w:w w:val="100"/>
          <w:sz w:val="24"/>
          <w:szCs w:val="24"/>
        </w:rPr>
      </w:pPr>
      <w:r w:rsidRPr="004D38E0">
        <w:rPr>
          <w:w w:val="100"/>
          <w:sz w:val="24"/>
          <w:szCs w:val="24"/>
        </w:rPr>
        <w:t xml:space="preserve">Зачеты и дифференцированные зачеты проводятся за счет часов, отведенных на освоение соответствующей учебной дисциплины или профессионального модуля. </w:t>
      </w:r>
    </w:p>
    <w:p w:rsidR="00BA3B9D" w:rsidRPr="004D38E0" w:rsidRDefault="00820146" w:rsidP="00BA3B9D">
      <w:pPr>
        <w:ind w:firstLine="567"/>
        <w:jc w:val="both"/>
        <w:rPr>
          <w:bCs/>
          <w:w w:val="100"/>
          <w:sz w:val="24"/>
          <w:szCs w:val="24"/>
        </w:rPr>
      </w:pPr>
      <w:r w:rsidRPr="004D38E0">
        <w:rPr>
          <w:w w:val="100"/>
          <w:sz w:val="24"/>
          <w:szCs w:val="24"/>
        </w:rPr>
        <w:t>Промежуточная аттестация в форме экзамена проводится в день, освобожденный от других форм учебной нагрузки.</w:t>
      </w:r>
      <w:r w:rsidR="00BA3B9D" w:rsidRPr="004D38E0">
        <w:rPr>
          <w:w w:val="100"/>
          <w:sz w:val="24"/>
          <w:szCs w:val="24"/>
        </w:rPr>
        <w:t xml:space="preserve"> В случае проведения экзаменов концентрированно (в рамках 1 календарной недели) предусматривается обязательный перерыв между экзаменами не менее двух дней.</w:t>
      </w:r>
    </w:p>
    <w:p w:rsidR="0020249D" w:rsidRPr="004D38E0" w:rsidRDefault="0020249D" w:rsidP="0020249D">
      <w:pPr>
        <w:pStyle w:val="ConsNormal"/>
        <w:widowControl/>
        <w:ind w:righ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D38E0">
        <w:rPr>
          <w:rFonts w:ascii="Times New Roman" w:hAnsi="Times New Roman" w:cs="Times New Roman"/>
          <w:sz w:val="24"/>
          <w:szCs w:val="24"/>
        </w:rPr>
        <w:t xml:space="preserve">При проведении зачета уровень подготовки студента фиксируется словом "зачет". При проведении дифференцированного зачета и экзамена уровень подготовки студента оценивается в баллах: 5 (отлично), 4 (хорошо), 3 (удовлетворительно), 2 (неудовлетворительно). </w:t>
      </w:r>
    </w:p>
    <w:p w:rsidR="00335A73" w:rsidRPr="004D38E0" w:rsidRDefault="0020249D" w:rsidP="009D3E5E">
      <w:pPr>
        <w:ind w:firstLine="567"/>
        <w:jc w:val="both"/>
        <w:rPr>
          <w:color w:val="auto"/>
          <w:w w:val="100"/>
          <w:sz w:val="24"/>
          <w:szCs w:val="24"/>
        </w:rPr>
      </w:pPr>
      <w:r w:rsidRPr="004D38E0">
        <w:rPr>
          <w:w w:val="100"/>
          <w:sz w:val="24"/>
          <w:szCs w:val="24"/>
        </w:rPr>
        <w:t>Итогом экзамена (квалификационного) является решение, констатирующее готовность или неготовность к выполнению конкретного вида профессиональной деятельности.</w:t>
      </w:r>
    </w:p>
    <w:p w:rsidR="0020249D" w:rsidRPr="004D38E0" w:rsidRDefault="00335A73" w:rsidP="0020249D">
      <w:pPr>
        <w:pStyle w:val="ConsNormal"/>
        <w:widowControl/>
        <w:ind w:righ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D38E0">
        <w:rPr>
          <w:rFonts w:ascii="Times New Roman" w:hAnsi="Times New Roman" w:cs="Times New Roman"/>
          <w:bCs/>
          <w:sz w:val="24"/>
          <w:szCs w:val="24"/>
        </w:rPr>
        <w:t>Количество экзаменов в каждом учебном году в процессе промежуточной аттестации обучающихся не превышает 8, а количество зачетов и дифференцированных зачетов – 10 (без учета зачетов по физической культуре).</w:t>
      </w:r>
    </w:p>
    <w:p w:rsidR="004D38E0" w:rsidRDefault="004D38E0" w:rsidP="004A0881">
      <w:pPr>
        <w:ind w:firstLine="567"/>
        <w:jc w:val="both"/>
        <w:rPr>
          <w:b/>
          <w:bCs/>
          <w:w w:val="100"/>
          <w:sz w:val="24"/>
          <w:szCs w:val="24"/>
        </w:rPr>
      </w:pPr>
    </w:p>
    <w:p w:rsidR="000B05BC" w:rsidRDefault="000B05BC">
      <w:pPr>
        <w:spacing w:after="200" w:line="276" w:lineRule="auto"/>
        <w:rPr>
          <w:b/>
          <w:bCs/>
          <w:w w:val="100"/>
          <w:sz w:val="24"/>
          <w:szCs w:val="24"/>
        </w:rPr>
      </w:pPr>
      <w:r>
        <w:rPr>
          <w:b/>
          <w:bCs/>
          <w:w w:val="100"/>
          <w:sz w:val="24"/>
          <w:szCs w:val="24"/>
        </w:rPr>
        <w:br w:type="page"/>
      </w:r>
    </w:p>
    <w:p w:rsidR="000B05BC" w:rsidRPr="0028033A" w:rsidRDefault="000B05BC" w:rsidP="000B05BC">
      <w:pPr>
        <w:ind w:firstLine="567"/>
        <w:rPr>
          <w:b/>
          <w:bCs/>
          <w:w w:val="100"/>
          <w:sz w:val="20"/>
          <w:szCs w:val="20"/>
        </w:rPr>
      </w:pPr>
      <w:r w:rsidRPr="0028033A">
        <w:rPr>
          <w:b/>
          <w:bCs/>
          <w:w w:val="100"/>
          <w:sz w:val="20"/>
          <w:szCs w:val="20"/>
        </w:rPr>
        <w:lastRenderedPageBreak/>
        <w:t xml:space="preserve">стр. </w:t>
      </w:r>
      <w:r>
        <w:rPr>
          <w:b/>
          <w:bCs/>
          <w:w w:val="100"/>
          <w:sz w:val="20"/>
          <w:szCs w:val="20"/>
        </w:rPr>
        <w:t>8</w:t>
      </w:r>
    </w:p>
    <w:p w:rsidR="000B05BC" w:rsidRDefault="000B05BC" w:rsidP="004A0881">
      <w:pPr>
        <w:ind w:firstLine="567"/>
        <w:jc w:val="both"/>
        <w:rPr>
          <w:b/>
          <w:bCs/>
          <w:w w:val="100"/>
          <w:sz w:val="24"/>
          <w:szCs w:val="24"/>
        </w:rPr>
      </w:pPr>
    </w:p>
    <w:p w:rsidR="00D92C5B" w:rsidRPr="004D38E0" w:rsidRDefault="00D92C5B" w:rsidP="004A0881">
      <w:pPr>
        <w:ind w:firstLine="567"/>
        <w:jc w:val="both"/>
        <w:rPr>
          <w:b/>
          <w:bCs/>
          <w:w w:val="100"/>
          <w:sz w:val="24"/>
          <w:szCs w:val="24"/>
        </w:rPr>
      </w:pPr>
      <w:r w:rsidRPr="004D38E0">
        <w:rPr>
          <w:b/>
          <w:bCs/>
          <w:w w:val="100"/>
          <w:sz w:val="24"/>
          <w:szCs w:val="24"/>
        </w:rPr>
        <w:t>4.</w:t>
      </w:r>
      <w:r w:rsidR="007A66D3">
        <w:rPr>
          <w:b/>
          <w:bCs/>
          <w:w w:val="100"/>
          <w:sz w:val="24"/>
          <w:szCs w:val="24"/>
        </w:rPr>
        <w:t>7</w:t>
      </w:r>
      <w:r w:rsidRPr="004D38E0">
        <w:rPr>
          <w:b/>
          <w:bCs/>
          <w:w w:val="100"/>
          <w:sz w:val="24"/>
          <w:szCs w:val="24"/>
        </w:rPr>
        <w:t xml:space="preserve">. Формы проведения государственной итоговой аттестации </w:t>
      </w:r>
    </w:p>
    <w:p w:rsidR="007A66D3" w:rsidRPr="007A66D3" w:rsidRDefault="007A66D3" w:rsidP="007A66D3">
      <w:pPr>
        <w:ind w:firstLine="567"/>
        <w:jc w:val="both"/>
        <w:rPr>
          <w:w w:val="100"/>
          <w:sz w:val="24"/>
          <w:szCs w:val="24"/>
        </w:rPr>
      </w:pPr>
      <w:r w:rsidRPr="007A66D3">
        <w:rPr>
          <w:w w:val="100"/>
          <w:sz w:val="24"/>
          <w:szCs w:val="24"/>
        </w:rPr>
        <w:t>Государственная итоговая аттестация включает защиту выпускной квалификационной работы (выпускная практическая квалификационная работа и письменная экзаменационная работа). Обязательные требования - соответствие тематики выпускной квалификационной работы содержанию одного или нескольких профессиональных модулей; выпускная практическая квалификационная работа должна предусматривать сложность работы не ниже разряда по профессии рабочего, предусмотренного ФГОС СПО.</w:t>
      </w:r>
    </w:p>
    <w:p w:rsidR="005B7095" w:rsidRPr="00152254" w:rsidRDefault="005B7095" w:rsidP="005B7095">
      <w:pPr>
        <w:ind w:firstLine="567"/>
        <w:jc w:val="both"/>
        <w:rPr>
          <w:w w:val="100"/>
          <w:sz w:val="24"/>
          <w:szCs w:val="24"/>
        </w:rPr>
      </w:pPr>
      <w:r w:rsidRPr="00152254">
        <w:rPr>
          <w:w w:val="100"/>
          <w:sz w:val="24"/>
          <w:szCs w:val="24"/>
        </w:rPr>
        <w:t xml:space="preserve">Порядок проведения государственной итоговой аттестации определяется Положением о государственной итоговой аттестации в </w:t>
      </w:r>
      <w:r w:rsidR="007A66D3" w:rsidRPr="00A45752">
        <w:rPr>
          <w:bCs/>
          <w:w w:val="100"/>
          <w:sz w:val="24"/>
          <w:szCs w:val="24"/>
        </w:rPr>
        <w:t>областном государственном бюджетном</w:t>
      </w:r>
      <w:r w:rsidR="007A66D3">
        <w:rPr>
          <w:bCs/>
          <w:w w:val="100"/>
          <w:sz w:val="24"/>
          <w:szCs w:val="24"/>
        </w:rPr>
        <w:t xml:space="preserve"> </w:t>
      </w:r>
      <w:r w:rsidR="007A66D3" w:rsidRPr="00A45752">
        <w:rPr>
          <w:bCs/>
          <w:w w:val="100"/>
          <w:sz w:val="24"/>
          <w:szCs w:val="24"/>
        </w:rPr>
        <w:t>профессиональном образовательном учреждении «Смоленская академия профессионального образования»</w:t>
      </w:r>
      <w:r>
        <w:rPr>
          <w:w w:val="100"/>
          <w:sz w:val="24"/>
          <w:szCs w:val="24"/>
        </w:rPr>
        <w:t>.</w:t>
      </w:r>
    </w:p>
    <w:p w:rsidR="005B7095" w:rsidRDefault="005B7095" w:rsidP="005B7095">
      <w:pPr>
        <w:ind w:firstLine="567"/>
        <w:rPr>
          <w:w w:val="100"/>
          <w:sz w:val="24"/>
          <w:szCs w:val="24"/>
        </w:rPr>
      </w:pPr>
    </w:p>
    <w:p w:rsidR="007A66D3" w:rsidRDefault="007A66D3" w:rsidP="005B7095">
      <w:pPr>
        <w:ind w:firstLine="567"/>
        <w:rPr>
          <w:w w:val="100"/>
          <w:sz w:val="24"/>
          <w:szCs w:val="24"/>
        </w:rPr>
      </w:pPr>
    </w:p>
    <w:sectPr w:rsidR="007A66D3" w:rsidSect="002D08C4">
      <w:pgSz w:w="16838" w:h="11906" w:orient="landscape"/>
      <w:pgMar w:top="284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3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94A3AAD"/>
    <w:multiLevelType w:val="hybridMultilevel"/>
    <w:tmpl w:val="4B5C6F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44C7838"/>
    <w:multiLevelType w:val="hybridMultilevel"/>
    <w:tmpl w:val="93DE33E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0825093"/>
    <w:multiLevelType w:val="hybridMultilevel"/>
    <w:tmpl w:val="C36C8BAE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53326E9F"/>
    <w:multiLevelType w:val="hybridMultilevel"/>
    <w:tmpl w:val="38242FC6"/>
    <w:lvl w:ilvl="0" w:tplc="11D80FD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A437EFE"/>
    <w:multiLevelType w:val="hybridMultilevel"/>
    <w:tmpl w:val="AEDA79F6"/>
    <w:lvl w:ilvl="0" w:tplc="5D0866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C7268"/>
    <w:multiLevelType w:val="hybridMultilevel"/>
    <w:tmpl w:val="9F0C17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0F42C1"/>
    <w:multiLevelType w:val="hybridMultilevel"/>
    <w:tmpl w:val="39BC744C"/>
    <w:lvl w:ilvl="0" w:tplc="5A247662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E166595"/>
    <w:multiLevelType w:val="hybridMultilevel"/>
    <w:tmpl w:val="958A3664"/>
    <w:lvl w:ilvl="0" w:tplc="0419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>
    <w:nsid w:val="7F5A6A29"/>
    <w:multiLevelType w:val="hybridMultilevel"/>
    <w:tmpl w:val="CFC69D3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C5B"/>
    <w:rsid w:val="00003255"/>
    <w:rsid w:val="0003259F"/>
    <w:rsid w:val="00097BD4"/>
    <w:rsid w:val="000A571B"/>
    <w:rsid w:val="000B05BC"/>
    <w:rsid w:val="000C40B6"/>
    <w:rsid w:val="000C51D6"/>
    <w:rsid w:val="000E02C5"/>
    <w:rsid w:val="000E3F79"/>
    <w:rsid w:val="000F199E"/>
    <w:rsid w:val="000F240A"/>
    <w:rsid w:val="000F6479"/>
    <w:rsid w:val="00101964"/>
    <w:rsid w:val="001067AC"/>
    <w:rsid w:val="001150E1"/>
    <w:rsid w:val="00152267"/>
    <w:rsid w:val="00175DE0"/>
    <w:rsid w:val="00176531"/>
    <w:rsid w:val="001B61A0"/>
    <w:rsid w:val="001C68BF"/>
    <w:rsid w:val="001D2194"/>
    <w:rsid w:val="0020249D"/>
    <w:rsid w:val="00210ABA"/>
    <w:rsid w:val="00250F0B"/>
    <w:rsid w:val="00257E08"/>
    <w:rsid w:val="00271194"/>
    <w:rsid w:val="00277DE8"/>
    <w:rsid w:val="0028033A"/>
    <w:rsid w:val="002A6EE3"/>
    <w:rsid w:val="002D08C4"/>
    <w:rsid w:val="00333147"/>
    <w:rsid w:val="00335A73"/>
    <w:rsid w:val="00345A20"/>
    <w:rsid w:val="00367388"/>
    <w:rsid w:val="003845EF"/>
    <w:rsid w:val="00390525"/>
    <w:rsid w:val="00390A46"/>
    <w:rsid w:val="003B4060"/>
    <w:rsid w:val="003B7A1B"/>
    <w:rsid w:val="003E59FD"/>
    <w:rsid w:val="003F02CD"/>
    <w:rsid w:val="0041362C"/>
    <w:rsid w:val="0042108C"/>
    <w:rsid w:val="00421BA0"/>
    <w:rsid w:val="004220BE"/>
    <w:rsid w:val="00480349"/>
    <w:rsid w:val="004968CC"/>
    <w:rsid w:val="004A0881"/>
    <w:rsid w:val="004A5AF3"/>
    <w:rsid w:val="004D38E0"/>
    <w:rsid w:val="00531AA9"/>
    <w:rsid w:val="00587665"/>
    <w:rsid w:val="0059547B"/>
    <w:rsid w:val="005B7095"/>
    <w:rsid w:val="005D7AB7"/>
    <w:rsid w:val="005E0B99"/>
    <w:rsid w:val="0061582C"/>
    <w:rsid w:val="0062750A"/>
    <w:rsid w:val="00630526"/>
    <w:rsid w:val="00661A8D"/>
    <w:rsid w:val="00663F3E"/>
    <w:rsid w:val="00666997"/>
    <w:rsid w:val="006866E8"/>
    <w:rsid w:val="00694DE2"/>
    <w:rsid w:val="006C4529"/>
    <w:rsid w:val="006F33E5"/>
    <w:rsid w:val="00705B98"/>
    <w:rsid w:val="007225D3"/>
    <w:rsid w:val="0074116E"/>
    <w:rsid w:val="007468C0"/>
    <w:rsid w:val="00755D73"/>
    <w:rsid w:val="00761D0F"/>
    <w:rsid w:val="00763DCA"/>
    <w:rsid w:val="00797A82"/>
    <w:rsid w:val="007A622C"/>
    <w:rsid w:val="007A66D3"/>
    <w:rsid w:val="007E16CB"/>
    <w:rsid w:val="007E53B5"/>
    <w:rsid w:val="007E634D"/>
    <w:rsid w:val="007F1D54"/>
    <w:rsid w:val="007F36A5"/>
    <w:rsid w:val="007F435F"/>
    <w:rsid w:val="00820126"/>
    <w:rsid w:val="00820146"/>
    <w:rsid w:val="00820D35"/>
    <w:rsid w:val="008468A0"/>
    <w:rsid w:val="00854B09"/>
    <w:rsid w:val="0086701B"/>
    <w:rsid w:val="008708BA"/>
    <w:rsid w:val="00871DEC"/>
    <w:rsid w:val="008B648B"/>
    <w:rsid w:val="008E2114"/>
    <w:rsid w:val="0091678F"/>
    <w:rsid w:val="009508A4"/>
    <w:rsid w:val="009532E5"/>
    <w:rsid w:val="00964629"/>
    <w:rsid w:val="00981AF5"/>
    <w:rsid w:val="0098300E"/>
    <w:rsid w:val="009A06B0"/>
    <w:rsid w:val="009D3E5E"/>
    <w:rsid w:val="00A41628"/>
    <w:rsid w:val="00A75A25"/>
    <w:rsid w:val="00A85B29"/>
    <w:rsid w:val="00AD16EE"/>
    <w:rsid w:val="00AD2640"/>
    <w:rsid w:val="00AD3543"/>
    <w:rsid w:val="00AF51E5"/>
    <w:rsid w:val="00B00758"/>
    <w:rsid w:val="00B12333"/>
    <w:rsid w:val="00B1367F"/>
    <w:rsid w:val="00B14F66"/>
    <w:rsid w:val="00B1612F"/>
    <w:rsid w:val="00B24D51"/>
    <w:rsid w:val="00B25EC8"/>
    <w:rsid w:val="00B503E7"/>
    <w:rsid w:val="00B61A5B"/>
    <w:rsid w:val="00B73DAD"/>
    <w:rsid w:val="00B74EDF"/>
    <w:rsid w:val="00B87AD2"/>
    <w:rsid w:val="00B922C1"/>
    <w:rsid w:val="00BA3B9D"/>
    <w:rsid w:val="00BB5EFB"/>
    <w:rsid w:val="00BB7208"/>
    <w:rsid w:val="00BC2F25"/>
    <w:rsid w:val="00BD501C"/>
    <w:rsid w:val="00BF0DA7"/>
    <w:rsid w:val="00C04282"/>
    <w:rsid w:val="00C1418F"/>
    <w:rsid w:val="00C5078E"/>
    <w:rsid w:val="00C61DF0"/>
    <w:rsid w:val="00C62678"/>
    <w:rsid w:val="00C9739D"/>
    <w:rsid w:val="00CA0976"/>
    <w:rsid w:val="00CD4B4C"/>
    <w:rsid w:val="00CE5DBE"/>
    <w:rsid w:val="00CF08A0"/>
    <w:rsid w:val="00CF332A"/>
    <w:rsid w:val="00D00F02"/>
    <w:rsid w:val="00D05B67"/>
    <w:rsid w:val="00D14BDB"/>
    <w:rsid w:val="00D341E1"/>
    <w:rsid w:val="00D51FC6"/>
    <w:rsid w:val="00D71737"/>
    <w:rsid w:val="00D92C5B"/>
    <w:rsid w:val="00DA4C7A"/>
    <w:rsid w:val="00DB4651"/>
    <w:rsid w:val="00DB4D83"/>
    <w:rsid w:val="00DC674A"/>
    <w:rsid w:val="00DD702B"/>
    <w:rsid w:val="00E001CB"/>
    <w:rsid w:val="00E016C5"/>
    <w:rsid w:val="00E01BAE"/>
    <w:rsid w:val="00E064B5"/>
    <w:rsid w:val="00E233F1"/>
    <w:rsid w:val="00E54A4C"/>
    <w:rsid w:val="00E6181E"/>
    <w:rsid w:val="00E70FAB"/>
    <w:rsid w:val="00E73261"/>
    <w:rsid w:val="00E933E2"/>
    <w:rsid w:val="00EB6466"/>
    <w:rsid w:val="00ED132E"/>
    <w:rsid w:val="00EF437A"/>
    <w:rsid w:val="00EF43B5"/>
    <w:rsid w:val="00EF7AE1"/>
    <w:rsid w:val="00EF7B09"/>
    <w:rsid w:val="00F4742E"/>
    <w:rsid w:val="00F766B8"/>
    <w:rsid w:val="00F9351A"/>
    <w:rsid w:val="00F97195"/>
    <w:rsid w:val="00F97330"/>
    <w:rsid w:val="00FA7BB2"/>
    <w:rsid w:val="00FD752C"/>
    <w:rsid w:val="00FF4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8C4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12F"/>
    <w:pPr>
      <w:ind w:left="720"/>
      <w:contextualSpacing/>
    </w:pPr>
  </w:style>
  <w:style w:type="paragraph" w:customStyle="1" w:styleId="ConsNormal">
    <w:name w:val="ConsNormal"/>
    <w:rsid w:val="00CD4B4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0F240A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BF0DA7"/>
    <w:pPr>
      <w:ind w:firstLine="567"/>
      <w:jc w:val="both"/>
    </w:pPr>
    <w:rPr>
      <w:color w:val="auto"/>
      <w:w w:val="100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BF0D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 Знак Знак"/>
    <w:basedOn w:val="a"/>
    <w:rsid w:val="007E53B5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customStyle="1" w:styleId="1">
    <w:name w:val="Обычный1"/>
    <w:rsid w:val="00AF5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D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91678F"/>
    <w:rPr>
      <w:b/>
      <w:bCs/>
    </w:rPr>
  </w:style>
  <w:style w:type="paragraph" w:customStyle="1" w:styleId="ConsPlusNormal">
    <w:name w:val="ConsPlusNormal"/>
    <w:rsid w:val="007A6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75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5B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12F"/>
    <w:pPr>
      <w:ind w:left="720"/>
      <w:contextualSpacing/>
    </w:pPr>
  </w:style>
  <w:style w:type="paragraph" w:customStyle="1" w:styleId="ConsNormal">
    <w:name w:val="ConsNormal"/>
    <w:rsid w:val="00CD4B4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0F240A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BF0DA7"/>
    <w:pPr>
      <w:ind w:firstLine="567"/>
      <w:jc w:val="both"/>
    </w:pPr>
    <w:rPr>
      <w:color w:val="auto"/>
      <w:w w:val="100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BF0D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 Знак Знак"/>
    <w:basedOn w:val="a"/>
    <w:rsid w:val="007E53B5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customStyle="1" w:styleId="1">
    <w:name w:val="Обычный1"/>
    <w:rsid w:val="00AF5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D3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123</cp:lastModifiedBy>
  <cp:revision>20</cp:revision>
  <cp:lastPrinted>2017-03-23T06:55:00Z</cp:lastPrinted>
  <dcterms:created xsi:type="dcterms:W3CDTF">2016-03-30T05:15:00Z</dcterms:created>
  <dcterms:modified xsi:type="dcterms:W3CDTF">2017-03-27T09:00:00Z</dcterms:modified>
</cp:coreProperties>
</file>